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FF9EB" w14:textId="564F933D" w:rsidR="009316F0" w:rsidRPr="00E823D5" w:rsidRDefault="001023D7" w:rsidP="00E823D5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E823D5">
        <w:rPr>
          <w:rFonts w:ascii="Times New Roman" w:hAnsi="Times New Roman" w:cs="Times New Roman"/>
          <w:b/>
          <w:bCs/>
          <w:sz w:val="24"/>
          <w:szCs w:val="24"/>
        </w:rPr>
        <w:t>EKL/SE1 – 1. písemné opakování</w:t>
      </w:r>
    </w:p>
    <w:p w14:paraId="45D07482" w14:textId="45372F41" w:rsidR="001023D7" w:rsidRDefault="001023D7" w:rsidP="001023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Která teorie zastává názor, že živé organismy stvořila nadpřirozená bytost? </w:t>
      </w:r>
    </w:p>
    <w:p w14:paraId="711CABA7" w14:textId="0E3D53E6" w:rsidR="001023D7" w:rsidRDefault="001023D7" w:rsidP="001023D7">
      <w:pPr>
        <w:rPr>
          <w:rFonts w:ascii="Times New Roman" w:hAnsi="Times New Roman" w:cs="Times New Roman"/>
          <w:sz w:val="24"/>
          <w:szCs w:val="24"/>
        </w:rPr>
      </w:pPr>
    </w:p>
    <w:p w14:paraId="61C84D62" w14:textId="269405B5" w:rsidR="001023D7" w:rsidRDefault="001023D7" w:rsidP="001023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Vyjmenujte jednotlivé etapy vývoje Země. Čím jsou charakterizovány? </w:t>
      </w:r>
    </w:p>
    <w:p w14:paraId="2FB9B23E" w14:textId="77777777" w:rsidR="001023D7" w:rsidRPr="001023D7" w:rsidRDefault="001023D7" w:rsidP="001023D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7ABAA87" w14:textId="77777777" w:rsidR="001023D7" w:rsidRDefault="001023D7" w:rsidP="001023D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44679BB" w14:textId="77777777" w:rsidR="001023D7" w:rsidRPr="001023D7" w:rsidRDefault="001023D7" w:rsidP="001023D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0547CDA" w14:textId="56DF75A4" w:rsidR="001023D7" w:rsidRDefault="001023D7" w:rsidP="001023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stavební jednotkou živých organismů je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5B0FED3" w14:textId="77777777" w:rsidR="00E823D5" w:rsidRDefault="00E823D5" w:rsidP="00E823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51B5203" w14:textId="5D316F98" w:rsidR="001023D7" w:rsidRDefault="001023D7" w:rsidP="001023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Vyjmenuj tři biogenní prvky.</w:t>
      </w:r>
    </w:p>
    <w:p w14:paraId="4C93019F" w14:textId="51EFE9AB" w:rsidR="001023D7" w:rsidRDefault="001023D7" w:rsidP="001023D7">
      <w:pPr>
        <w:rPr>
          <w:rFonts w:ascii="Times New Roman" w:hAnsi="Times New Roman" w:cs="Times New Roman"/>
          <w:sz w:val="24"/>
          <w:szCs w:val="24"/>
        </w:rPr>
      </w:pPr>
    </w:p>
    <w:p w14:paraId="7BE416B7" w14:textId="4C49DB74" w:rsidR="001023D7" w:rsidRDefault="001023D7" w:rsidP="001023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Spoj, např. </w:t>
      </w:r>
      <w:proofErr w:type="gramStart"/>
      <w:r>
        <w:rPr>
          <w:rFonts w:ascii="Times New Roman" w:hAnsi="Times New Roman" w:cs="Times New Roman"/>
          <w:sz w:val="24"/>
          <w:szCs w:val="24"/>
        </w:rPr>
        <w:t>1A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apod.</w:t>
      </w:r>
    </w:p>
    <w:p w14:paraId="065162D4" w14:textId="77777777" w:rsidR="001023D7" w:rsidRPr="001023D7" w:rsidRDefault="001023D7" w:rsidP="001023D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3EC2B99" w14:textId="5A777A46" w:rsidR="001023D7" w:rsidRDefault="001023D7" w:rsidP="001023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Buněčná stěna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5AC60D" w14:textId="243D5993" w:rsidR="001023D7" w:rsidRDefault="001023D7" w:rsidP="001023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Cytoplazma</w:t>
      </w:r>
    </w:p>
    <w:p w14:paraId="5296519E" w14:textId="41D5E4A6" w:rsidR="001023D7" w:rsidRDefault="001023D7" w:rsidP="001023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Jádro</w:t>
      </w:r>
    </w:p>
    <w:p w14:paraId="388BA289" w14:textId="6CDB9EF4" w:rsidR="001023D7" w:rsidRDefault="001023D7" w:rsidP="001023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Vakuoly</w:t>
      </w:r>
    </w:p>
    <w:p w14:paraId="406DEFA6" w14:textId="1CE17D6A" w:rsidR="001023D7" w:rsidRDefault="001023D7" w:rsidP="001023D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řídí děje probíhající v buňce, zajišťuje rozdělení buněk</w:t>
      </w:r>
    </w:p>
    <w:p w14:paraId="11951C0F" w14:textId="3E4F2D6F" w:rsidR="001023D7" w:rsidRDefault="001023D7" w:rsidP="001023D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– vnější obal buněk bakterií, rostlin i hub, určuje tvar, chrání před vnějším prostředím, je propustná</w:t>
      </w:r>
    </w:p>
    <w:p w14:paraId="75A70940" w14:textId="4F0ECCE4" w:rsidR="001023D7" w:rsidRDefault="001023D7" w:rsidP="001023D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– vnitřní prostředí buňky</w:t>
      </w:r>
    </w:p>
    <w:p w14:paraId="05D71B20" w14:textId="15304088" w:rsidR="001023D7" w:rsidRDefault="00C87B7B" w:rsidP="001023D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– jsou hlavně u rostlinných buněk nebo u bakterií, obsahují vodné roztoky různých látek (i barevných)</w:t>
      </w:r>
    </w:p>
    <w:p w14:paraId="7D704C7E" w14:textId="3820C458" w:rsidR="00C87B7B" w:rsidRDefault="00E823D5" w:rsidP="00E82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6.</w:t>
      </w:r>
      <w:r w:rsidR="00C87B7B">
        <w:rPr>
          <w:rFonts w:ascii="Times New Roman" w:hAnsi="Times New Roman" w:cs="Times New Roman"/>
          <w:sz w:val="24"/>
          <w:szCs w:val="24"/>
        </w:rPr>
        <w:t xml:space="preserve"> Přeměna látek a energií se nazývá……</w:t>
      </w:r>
      <w:proofErr w:type="gramStart"/>
      <w:r w:rsidR="00C87B7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87B7B">
        <w:rPr>
          <w:rFonts w:ascii="Times New Roman" w:hAnsi="Times New Roman" w:cs="Times New Roman"/>
          <w:sz w:val="24"/>
          <w:szCs w:val="24"/>
        </w:rPr>
        <w:t>.</w:t>
      </w:r>
    </w:p>
    <w:p w14:paraId="2F91EB65" w14:textId="2D7687AF" w:rsidR="00C87B7B" w:rsidRDefault="00C87B7B" w:rsidP="00E823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Co patří mezi nebuněčné organismy? </w:t>
      </w:r>
      <w:r w:rsidR="00254A34">
        <w:rPr>
          <w:rFonts w:ascii="Times New Roman" w:hAnsi="Times New Roman" w:cs="Times New Roman"/>
          <w:sz w:val="24"/>
          <w:szCs w:val="24"/>
        </w:rPr>
        <w:t xml:space="preserve">Jaké způsobují onemocnění – 2 příklady. </w:t>
      </w:r>
    </w:p>
    <w:p w14:paraId="04F8C663" w14:textId="77777777" w:rsidR="00E823D5" w:rsidRDefault="00E823D5" w:rsidP="00C87B7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6FD3AC4" w14:textId="47AFB903" w:rsidR="00C87B7B" w:rsidRDefault="00C87B7B" w:rsidP="00C87B7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Doplň:</w:t>
      </w:r>
    </w:p>
    <w:p w14:paraId="3B598873" w14:textId="56F949D1" w:rsidR="00C87B7B" w:rsidRDefault="00C87B7B" w:rsidP="00C87B7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Buňky stejného tvaru, velikosti a funkce tvoří …………</w:t>
      </w:r>
    </w:p>
    <w:p w14:paraId="3491BF01" w14:textId="6B46F931" w:rsidR="00C87B7B" w:rsidRDefault="00C87B7B" w:rsidP="00C87B7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Tkáně tvoří………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CD2CB82" w14:textId="42BF5F05" w:rsidR="00C87B7B" w:rsidRDefault="00C87B7B" w:rsidP="00C87B7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Orgány vykonávající podobné funkce se seskupují v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2AD092D" w14:textId="2D3C16EF" w:rsidR="00C87B7B" w:rsidRDefault="00E823D5" w:rsidP="00C87B7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soustavy v jednom jedinci tvoří……………</w:t>
      </w:r>
    </w:p>
    <w:p w14:paraId="61BE523E" w14:textId="42B4062A" w:rsidR="001023D7" w:rsidRDefault="00E823D5" w:rsidP="00E823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Vyjmenuj orgánové soustavy.</w:t>
      </w:r>
    </w:p>
    <w:p w14:paraId="0F5D4D68" w14:textId="096F4196" w:rsidR="00E823D5" w:rsidRDefault="00E823D5" w:rsidP="00E823D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C33D0D1" w14:textId="3ADE93AE" w:rsidR="00E823D5" w:rsidRDefault="00E823D5" w:rsidP="00E823D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F95F3C9" w14:textId="3AE4AA6A" w:rsidR="001023D7" w:rsidRPr="001023D7" w:rsidRDefault="00E823D5" w:rsidP="00E823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23D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Vyjmenujte tři orgány.</w:t>
      </w:r>
    </w:p>
    <w:sectPr w:rsidR="001023D7" w:rsidRPr="00102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B1641"/>
    <w:multiLevelType w:val="hybridMultilevel"/>
    <w:tmpl w:val="A0042FC2"/>
    <w:lvl w:ilvl="0" w:tplc="756E7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875D16"/>
    <w:multiLevelType w:val="hybridMultilevel"/>
    <w:tmpl w:val="C64E5BA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16F704E"/>
    <w:multiLevelType w:val="hybridMultilevel"/>
    <w:tmpl w:val="0B926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D7"/>
    <w:rsid w:val="001023D7"/>
    <w:rsid w:val="00254A34"/>
    <w:rsid w:val="004C3BA7"/>
    <w:rsid w:val="00862870"/>
    <w:rsid w:val="00C87B7B"/>
    <w:rsid w:val="00E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204A"/>
  <w15:chartTrackingRefBased/>
  <w15:docId w15:val="{48266BA5-2842-4BBA-807C-AC181D08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Čepová</dc:creator>
  <cp:keywords/>
  <dc:description/>
  <cp:lastModifiedBy>Anna Čepová</cp:lastModifiedBy>
  <cp:revision>2</cp:revision>
  <dcterms:created xsi:type="dcterms:W3CDTF">2020-11-14T16:41:00Z</dcterms:created>
  <dcterms:modified xsi:type="dcterms:W3CDTF">2020-11-14T16:41:00Z</dcterms:modified>
</cp:coreProperties>
</file>