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D8" w:rsidRPr="00134CF5" w:rsidRDefault="00A109C6">
      <w:pPr>
        <w:rPr>
          <w:b/>
        </w:rPr>
      </w:pPr>
      <w:r>
        <w:rPr>
          <w:b/>
        </w:rPr>
        <w:t>Třída K1</w:t>
      </w:r>
      <w:r w:rsidR="00134CF5" w:rsidRPr="00134CF5">
        <w:rPr>
          <w:b/>
        </w:rPr>
        <w:t>, EKL</w:t>
      </w:r>
    </w:p>
    <w:p w:rsidR="00134CF5" w:rsidRPr="00905988" w:rsidRDefault="00134CF5">
      <w:pPr>
        <w:rPr>
          <w:b/>
          <w:color w:val="2E74B5" w:themeColor="accent1" w:themeShade="BF"/>
        </w:rPr>
      </w:pPr>
      <w:r w:rsidRPr="00134CF5">
        <w:rPr>
          <w:b/>
        </w:rPr>
        <w:t>Te</w:t>
      </w:r>
      <w:r w:rsidR="00A109C6">
        <w:rPr>
          <w:b/>
        </w:rPr>
        <w:t>rmín odevzdání: nejpozději do 25</w:t>
      </w:r>
      <w:r w:rsidRPr="00134CF5">
        <w:rPr>
          <w:b/>
        </w:rPr>
        <w:t xml:space="preserve">.11.2020 </w:t>
      </w:r>
      <w:r w:rsidR="007B28A6">
        <w:rPr>
          <w:b/>
        </w:rPr>
        <w:t xml:space="preserve">na:  </w:t>
      </w:r>
      <w:r w:rsidR="007B28A6" w:rsidRPr="00905988">
        <w:rPr>
          <w:b/>
          <w:color w:val="2E74B5" w:themeColor="accent1" w:themeShade="BF"/>
        </w:rPr>
        <w:t>soulitovel@seznam.cz</w:t>
      </w:r>
    </w:p>
    <w:p w:rsidR="00134CF5" w:rsidRDefault="00134CF5"/>
    <w:p w:rsidR="00134CF5" w:rsidRDefault="00B7133B">
      <w:r>
        <w:t>Opravte chyby</w:t>
      </w:r>
      <w:r w:rsidR="00134CF5">
        <w:t xml:space="preserve"> v t</w:t>
      </w:r>
      <w:r w:rsidR="002B3646">
        <w:t>extu</w:t>
      </w:r>
      <w:r w:rsidR="00134CF5">
        <w:t>:</w:t>
      </w:r>
    </w:p>
    <w:p w:rsidR="00134CF5" w:rsidRDefault="00134CF5"/>
    <w:p w:rsidR="00134CF5" w:rsidRDefault="00A109C6" w:rsidP="00134CF5">
      <w:pPr>
        <w:pStyle w:val="Odstavecseseznamem"/>
        <w:numPr>
          <w:ilvl w:val="0"/>
          <w:numId w:val="1"/>
        </w:numPr>
      </w:pPr>
      <w:r>
        <w:t>Stopové prvky označujeme jako makrobiogenní</w:t>
      </w:r>
      <w:r w:rsidR="00134CF5">
        <w:t xml:space="preserve"> prvky.</w:t>
      </w:r>
    </w:p>
    <w:p w:rsidR="00134CF5" w:rsidRDefault="00134CF5" w:rsidP="00134CF5">
      <w:pPr>
        <w:pStyle w:val="Odstavecseseznamem"/>
        <w:numPr>
          <w:ilvl w:val="0"/>
          <w:numId w:val="1"/>
        </w:numPr>
      </w:pPr>
      <w:r>
        <w:t>Eukaryotickou buňku mají bakterie.</w:t>
      </w:r>
    </w:p>
    <w:p w:rsidR="00134CF5" w:rsidRDefault="002B3646" w:rsidP="00134CF5">
      <w:pPr>
        <w:pStyle w:val="Odstavecseseznamem"/>
        <w:numPr>
          <w:ilvl w:val="0"/>
          <w:numId w:val="1"/>
        </w:numPr>
      </w:pPr>
      <w:r>
        <w:t>Živočišná</w:t>
      </w:r>
      <w:r w:rsidR="00134CF5">
        <w:t xml:space="preserve"> buňka obsahuje buněčnou st</w:t>
      </w:r>
      <w:r>
        <w:t>ěnu, cytoplazmu, jádro, vakuoly, chloroplasty.</w:t>
      </w:r>
    </w:p>
    <w:p w:rsidR="00134CF5" w:rsidRDefault="00134CF5" w:rsidP="00134CF5">
      <w:pPr>
        <w:pStyle w:val="Odstavecseseznamem"/>
        <w:numPr>
          <w:ilvl w:val="0"/>
          <w:numId w:val="1"/>
        </w:numPr>
      </w:pPr>
      <w:r>
        <w:t>Fotosyntéza je přeměn</w:t>
      </w:r>
      <w:r w:rsidR="00A109C6">
        <w:t>a</w:t>
      </w:r>
      <w:bookmarkStart w:id="0" w:name="_GoBack"/>
      <w:bookmarkEnd w:id="0"/>
      <w:r>
        <w:t xml:space="preserve"> látek organických v látky anorganické.</w:t>
      </w:r>
    </w:p>
    <w:p w:rsidR="00134CF5" w:rsidRDefault="00134CF5" w:rsidP="00134CF5">
      <w:pPr>
        <w:pStyle w:val="Odstavecseseznamem"/>
        <w:numPr>
          <w:ilvl w:val="0"/>
          <w:numId w:val="1"/>
        </w:numPr>
      </w:pPr>
      <w:r>
        <w:t>Dráždivost je schopnost regenerace organismu.</w:t>
      </w:r>
    </w:p>
    <w:p w:rsidR="00134CF5" w:rsidRDefault="00134CF5" w:rsidP="00134CF5">
      <w:pPr>
        <w:pStyle w:val="Odstavecseseznamem"/>
        <w:numPr>
          <w:ilvl w:val="0"/>
          <w:numId w:val="1"/>
        </w:numPr>
      </w:pPr>
      <w:r>
        <w:t>Metabolismus je reakce organismu na podněty.</w:t>
      </w:r>
    </w:p>
    <w:p w:rsidR="00134CF5" w:rsidRDefault="00134CF5" w:rsidP="00134CF5">
      <w:pPr>
        <w:pStyle w:val="Odstavecseseznamem"/>
        <w:numPr>
          <w:ilvl w:val="0"/>
          <w:numId w:val="1"/>
        </w:numPr>
      </w:pPr>
      <w:r>
        <w:t>Mezi mikrobiogenní prvky patří vodík, železo, sodík, jód, kyslík, vápník.</w:t>
      </w:r>
    </w:p>
    <w:p w:rsidR="007B28A6" w:rsidRDefault="007B28A6" w:rsidP="002B3646">
      <w:pPr>
        <w:ind w:left="360"/>
      </w:pPr>
    </w:p>
    <w:sectPr w:rsidR="007B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5B0"/>
    <w:multiLevelType w:val="hybridMultilevel"/>
    <w:tmpl w:val="AEE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F5"/>
    <w:rsid w:val="00134CF5"/>
    <w:rsid w:val="00281B90"/>
    <w:rsid w:val="002B3646"/>
    <w:rsid w:val="007B28A6"/>
    <w:rsid w:val="00905988"/>
    <w:rsid w:val="00A109C6"/>
    <w:rsid w:val="00B7133B"/>
    <w:rsid w:val="00E140D8"/>
    <w:rsid w:val="00E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F6EE"/>
  <w15:chartTrackingRefBased/>
  <w15:docId w15:val="{3770E4AB-00FD-454F-8946-326952BB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Fichtová</dc:creator>
  <cp:keywords/>
  <dc:description/>
  <cp:lastModifiedBy>Fichtová</cp:lastModifiedBy>
  <cp:revision>4</cp:revision>
  <dcterms:created xsi:type="dcterms:W3CDTF">2020-11-19T14:49:00Z</dcterms:created>
  <dcterms:modified xsi:type="dcterms:W3CDTF">2020-11-19T14:50:00Z</dcterms:modified>
</cp:coreProperties>
</file>