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38" w:rsidRPr="00646438" w:rsidRDefault="00646438" w:rsidP="00646438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cs-CZ"/>
        </w:rPr>
      </w:pPr>
      <w:r w:rsidRPr="00646438">
        <w:rPr>
          <w:rFonts w:ascii="Times New Roman" w:eastAsia="Times New Roman" w:hAnsi="Times New Roman" w:cs="Times New Roman"/>
          <w:kern w:val="36"/>
          <w:sz w:val="44"/>
          <w:szCs w:val="44"/>
          <w:lang w:eastAsia="cs-CZ"/>
        </w:rPr>
        <w:t>Přijímací řízení pro školní rok 2024/25</w:t>
      </w:r>
    </w:p>
    <w:p w:rsidR="00646438" w:rsidRPr="00646438" w:rsidRDefault="00646438" w:rsidP="00646438">
      <w:pPr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Přehledné informace k 1. kolu přijímacího řízení pro školní rok 2024/25</w:t>
      </w:r>
    </w:p>
    <w:p w:rsidR="00646438" w:rsidRPr="00646438" w:rsidRDefault="00646438" w:rsidP="00646438">
      <w:pPr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Kritéria přijímacího řízení – </w:t>
      </w:r>
      <w:hyperlink r:id="rId5" w:history="1">
        <w:r w:rsidR="00C101FF">
          <w:rPr>
            <w:rStyle w:val="Hypertextovodkaz"/>
          </w:rPr>
          <w:t>Krité</w:t>
        </w:r>
        <w:r>
          <w:rPr>
            <w:rStyle w:val="Hypertextovodkaz"/>
          </w:rPr>
          <w:t>ria pro přij</w:t>
        </w:r>
        <w:r w:rsidR="00C101FF">
          <w:rPr>
            <w:rStyle w:val="Hypertextovodkaz"/>
          </w:rPr>
          <w:t>ímací řízení pro školní rok 2024/2025</w:t>
        </w:r>
        <w:r>
          <w:rPr>
            <w:rStyle w:val="Hypertextovodkaz"/>
          </w:rPr>
          <w:t xml:space="preserve"> (soslitovel.cz)</w:t>
        </w:r>
      </w:hyperlink>
    </w:p>
    <w:p w:rsidR="00646438" w:rsidRPr="00646438" w:rsidRDefault="00646438" w:rsidP="00646438">
      <w:pPr>
        <w:spacing w:after="15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k novému systému přijímacího řízení doporučujeme </w:t>
      </w:r>
      <w:hyperlink r:id="rId6" w:tgtFrame="_blank" w:history="1">
        <w:r w:rsidRPr="00646438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  <w:lang w:eastAsia="cs-CZ"/>
          </w:rPr>
          <w:t>sledovat zde &gt;&gt;</w:t>
        </w:r>
      </w:hyperlink>
    </w:p>
    <w:p w:rsidR="008A0C7F" w:rsidRPr="00646438" w:rsidRDefault="00646438" w:rsidP="00646438">
      <w:pPr>
        <w:spacing w:after="150" w:line="40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školním roce 2024/2025 otevíráme tyto obory:</w:t>
      </w:r>
    </w:p>
    <w:p w:rsidR="00646438" w:rsidRDefault="00646438" w:rsidP="006464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Učební, zakončené výučním listem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29-54-H/01 Cukrář /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žáků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65-51-H/01 Kuchař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číšník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 30 žáků</w:t>
      </w:r>
    </w:p>
    <w:p w:rsidR="00646438" w:rsidRDefault="00646438" w:rsidP="006464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29-51-H/01 Výrobce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otravin (sladovník, pivovarník)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/15 žáků</w:t>
      </w:r>
    </w:p>
    <w:p w:rsidR="00646438" w:rsidRPr="00646438" w:rsidRDefault="00646438" w:rsidP="006464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29-51-H/01 Výrobce potravin (sýrař specialista) /15 žáků</w:t>
      </w:r>
    </w:p>
    <w:p w:rsidR="00646438" w:rsidRPr="00646438" w:rsidRDefault="00646438" w:rsidP="008A0C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6-51-H/01 Elektrikář / 15 žáků</w:t>
      </w:r>
    </w:p>
    <w:p w:rsidR="00646438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Maturitní, zakončené maturitní zkouškou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46438" w:rsidRPr="00646438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26-41-L/01 Mechanik elektrotechnik / 15 žáků</w:t>
      </w:r>
    </w:p>
    <w:p w:rsidR="00646438" w:rsidRDefault="00646438" w:rsidP="008A0C7F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34-56-L/01 Fotograf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 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15 žáků</w:t>
      </w:r>
    </w:p>
    <w:p w:rsidR="008A0C7F" w:rsidRPr="00646438" w:rsidRDefault="008A0C7F" w:rsidP="008A0C7F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4763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 2. 2024 - 20. 2. 2024 - termín podání přihlášky</w:t>
      </w:r>
      <w:r w:rsidR="00194763">
        <w:rPr>
          <w:rFonts w:ascii="Times New Roman" w:eastAsia="Times New Roman" w:hAnsi="Times New Roman" w:cs="Times New Roman"/>
          <w:sz w:val="24"/>
          <w:szCs w:val="24"/>
          <w:lang w:eastAsia="cs-CZ"/>
        </w:rPr>
        <w:t>¨</w:t>
      </w:r>
    </w:p>
    <w:p w:rsidR="00646438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 můžete podat kdykoliv v tomto termínu.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(20. 2. 2024 můžete naposledy přinést přihlášku osobně do školy, na </w:t>
      </w:r>
      <w:hyperlink r:id="rId7" w:tgtFrame="_blank" w:history="1">
        <w:r w:rsidRPr="00646438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  <w:lang w:eastAsia="cs-CZ"/>
          </w:rPr>
          <w:t>www.dipsy.cz</w:t>
        </w:r>
      </w:hyperlink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příp. podat na poště – rozhodující je datum poštovního razítka) </w:t>
      </w:r>
    </w:p>
    <w:p w:rsidR="00194763" w:rsidRPr="00646438" w:rsidRDefault="00194763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Na všech třech přihláškách musí být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koly zapsané ve stejném pořadí.</w:t>
      </w:r>
    </w:p>
    <w:p w:rsidR="00646438" w:rsidRPr="00646438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15. 5. 2024 – zveřejnění seznamu přijatých uchazečů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našem webu, na úřední desce školy a na </w:t>
      </w:r>
      <w:hyperlink r:id="rId8" w:tgtFrame="_blank" w:history="1">
        <w:r w:rsidRPr="00646438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  <w:lang w:eastAsia="cs-CZ"/>
          </w:rPr>
          <w:t>www.dipsy.cz</w:t>
        </w:r>
      </w:hyperlink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 je rozhodnutí o přijetí bráno za oznámené a rozhodnutí o přijetí nebo nepřijetí se nezasílá.</w:t>
      </w:r>
    </w:p>
    <w:p w:rsidR="008A0C7F" w:rsidRDefault="00C101FF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o</w:t>
      </w:r>
      <w:r w:rsidR="00646438"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dvolání proti rozhodnutí ředitele o nepřijetí uchazeče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nebude reagováno.</w:t>
      </w:r>
      <w:r w:rsidR="00646438"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Případná volná místa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obsazují až v dalších kolech přijímacího řízení.</w:t>
      </w:r>
      <w:bookmarkStart w:id="0" w:name="_GoBack"/>
      <w:bookmarkEnd w:id="0"/>
    </w:p>
    <w:p w:rsidR="00646438" w:rsidRPr="00646438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Vzdání se práva na přijetí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uchazeč může využít (písemná forma řediteli), ale zaniká mu nár</w:t>
      </w:r>
      <w:r w:rsidR="00C101FF">
        <w:rPr>
          <w:rFonts w:ascii="Times New Roman" w:eastAsia="Times New Roman" w:hAnsi="Times New Roman" w:cs="Times New Roman"/>
          <w:sz w:val="24"/>
          <w:szCs w:val="24"/>
          <w:lang w:eastAsia="cs-CZ"/>
        </w:rPr>
        <w:t>ok na jakékoliv místo v 1. kole přijímacího řízení.</w:t>
      </w:r>
    </w:p>
    <w:p w:rsidR="00194763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464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příloh:</w:t>
      </w: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tgtFrame="_blank" w:history="1">
        <w:r w:rsidRPr="00646438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  <w:lang w:eastAsia="cs-CZ"/>
          </w:rPr>
          <w:t>Přihláška ke studiu</w:t>
        </w:r>
      </w:hyperlink>
    </w:p>
    <w:p w:rsidR="00646438" w:rsidRPr="00646438" w:rsidRDefault="00C101FF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tgtFrame="_blank" w:history="1">
        <w:r w:rsidR="00646438" w:rsidRPr="00646438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  <w:lang w:eastAsia="cs-CZ"/>
          </w:rPr>
          <w:t>Lékařské potvrzení o zdravotní způsobilosti</w:t>
        </w:r>
      </w:hyperlink>
      <w:r w:rsidR="00646438"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tgtFrame="_blank" w:history="1">
        <w:r w:rsidR="00646438" w:rsidRPr="00646438">
          <w:rPr>
            <w:rFonts w:ascii="Times New Roman" w:eastAsia="Times New Roman" w:hAnsi="Times New Roman" w:cs="Times New Roman"/>
            <w:color w:val="323232"/>
            <w:sz w:val="24"/>
            <w:szCs w:val="24"/>
            <w:u w:val="single"/>
            <w:lang w:eastAsia="cs-CZ"/>
          </w:rPr>
          <w:t>Žádost o prominutí zkoušky z českého jazyka a žádost o konání jednotné zkoušky z matematiky v ukrajinském jazyce pro uchazeče s dočasnou ochranou</w:t>
        </w:r>
      </w:hyperlink>
    </w:p>
    <w:p w:rsidR="00646438" w:rsidRPr="00646438" w:rsidRDefault="00646438" w:rsidP="00194763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64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593988" w:rsidRDefault="00593988"/>
    <w:sectPr w:rsidR="0059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A2B"/>
    <w:multiLevelType w:val="multilevel"/>
    <w:tmpl w:val="71F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F69AD"/>
    <w:multiLevelType w:val="multilevel"/>
    <w:tmpl w:val="DDC0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66BAE"/>
    <w:multiLevelType w:val="multilevel"/>
    <w:tmpl w:val="64E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D4560"/>
    <w:multiLevelType w:val="multilevel"/>
    <w:tmpl w:val="5D1E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C47B5"/>
    <w:multiLevelType w:val="multilevel"/>
    <w:tmpl w:val="3C1C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62474"/>
    <w:multiLevelType w:val="multilevel"/>
    <w:tmpl w:val="471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38"/>
    <w:rsid w:val="00194763"/>
    <w:rsid w:val="0022770B"/>
    <w:rsid w:val="0058405B"/>
    <w:rsid w:val="00593988"/>
    <w:rsid w:val="00646438"/>
    <w:rsid w:val="008A0C7F"/>
    <w:rsid w:val="00C1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5A43"/>
  <w15:chartTrackingRefBased/>
  <w15:docId w15:val="{91672404-A12D-45AF-A9B1-AC9DC49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6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4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ag">
    <w:name w:val="tag"/>
    <w:basedOn w:val="Normln"/>
    <w:rsid w:val="006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64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464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643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947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s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ps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hlaskynastredni.cz/rodice-zaci.html" TargetMode="External"/><Relationship Id="rId11" Type="http://schemas.openxmlformats.org/officeDocument/2006/relationships/hyperlink" Target="https://www.stursovka.cz/aktuality/prijimaci-rizeni-pro-skolni-rok-2024-2025/%C5%BD%C3%A1dost%20o%20prominut%C3%AD%20zkou%C5%A1ky%20z%20%C4%8Desk%C3%A9ho%20jazyka%20a%20%C5%BE%C3%A1dost%20o%20kon%C3%A1n%C3%AD%20jednotn%C3%A9%20zkou%C5%A1ky%20z%20matematiky%20v%20ukrajinsk%C3%A9m%20jazyce%20pro%20uchaze%C4%8De%20s%20do%C4%8Dasnou%20ochranou.pdf" TargetMode="External"/><Relationship Id="rId5" Type="http://schemas.openxmlformats.org/officeDocument/2006/relationships/hyperlink" Target="https://soslitovel.cz/wp-content/uploads/2024/01/kriteria-PR-2024-2025-1.-kolo.pdf" TargetMode="External"/><Relationship Id="rId10" Type="http://schemas.openxmlformats.org/officeDocument/2006/relationships/hyperlink" Target="https://www.stursovka.cz/aktuality/prijimaci-rizeni-pro-skolni-rok-2024-2025/L%C3%A9ka%C5%99sk%C3%A9%20potvrzen%C3%AD%20o%20zdravotn%C3%AD%20zp%C5%AFsobilost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rsovka.cz/aktuality/prijimaci-rizeni-pro-skolni-rok-2024-2025/P%C5%99ihl%C3%A1%C5%A1ka%20ke%20studiu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Pavel Skácel</cp:lastModifiedBy>
  <cp:revision>4</cp:revision>
  <cp:lastPrinted>2024-01-24T06:39:00Z</cp:lastPrinted>
  <dcterms:created xsi:type="dcterms:W3CDTF">2024-01-24T06:39:00Z</dcterms:created>
  <dcterms:modified xsi:type="dcterms:W3CDTF">2024-01-24T06:47:00Z</dcterms:modified>
</cp:coreProperties>
</file>